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A9F" w:rsidRDefault="004B4A9F" w:rsidP="004B4A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4B4A9F" w:rsidRDefault="004B4A9F" w:rsidP="004B4A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4B4A9F" w:rsidRDefault="004B4A9F" w:rsidP="004B4A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4B4A9F" w:rsidRDefault="004B4A9F" w:rsidP="004B4A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4B4A9F" w:rsidRPr="00081259" w:rsidRDefault="004B4A9F" w:rsidP="004B4A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ОБЩЕПРОФЕССИОНАЛЬНОЙ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ОП.05</w:t>
      </w:r>
      <w:r w:rsidRPr="005F3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ЭКОНОМИЧЕСКОЙ ДЕЯТЕЛЬНОСТИ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5F31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A9F" w:rsidRPr="005F3160" w:rsidRDefault="004B4A9F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6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3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4B4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5F3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</w:p>
    <w:p w:rsidR="004B4A9F" w:rsidRPr="00ED3319" w:rsidRDefault="004B4A9F" w:rsidP="004B4A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lastRenderedPageBreak/>
        <w:t xml:space="preserve">Программа дисциплины разработана на основе ФГО СПО по профессии </w:t>
      </w:r>
      <w:r w:rsidRPr="004D63D8">
        <w:rPr>
          <w:rFonts w:ascii="Times New Roman" w:hAnsi="Times New Roman"/>
          <w:sz w:val="28"/>
          <w:szCs w:val="28"/>
        </w:rPr>
        <w:t>54.01.20 Графический дизайнер</w:t>
      </w:r>
      <w:r w:rsidRPr="00ED3319">
        <w:rPr>
          <w:rFonts w:ascii="Times New Roman" w:eastAsia="Calibri" w:hAnsi="Times New Roman"/>
          <w:sz w:val="28"/>
          <w:szCs w:val="28"/>
        </w:rPr>
        <w:t xml:space="preserve">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Организация-разработчик: КГБ ПОУ ХТТТ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Разработчики программы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4B4A9F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 xml:space="preserve">     </w:t>
      </w:r>
      <w:r w:rsidRPr="00F441F8">
        <w:rPr>
          <w:rFonts w:ascii="Times New Roman" w:eastAsia="Calibri" w:hAnsi="Times New Roman"/>
          <w:sz w:val="28"/>
          <w:szCs w:val="28"/>
        </w:rPr>
        <w:t>Преподаватель _______________</w:t>
      </w:r>
      <w:r w:rsidRPr="00ED331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Заплавная О.Н.</w:t>
      </w:r>
    </w:p>
    <w:p w:rsidR="00FE6009" w:rsidRDefault="00FE6009" w:rsidP="00FE600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Pr="00F441F8">
        <w:rPr>
          <w:rFonts w:ascii="Times New Roman" w:eastAsia="Calibri" w:hAnsi="Times New Roman"/>
          <w:sz w:val="28"/>
          <w:szCs w:val="28"/>
        </w:rPr>
        <w:t>Преподаватель _</w:t>
      </w:r>
      <w:r w:rsidRPr="00FE6009">
        <w:rPr>
          <w:rFonts w:ascii="Times New Roman" w:eastAsia="Calibri" w:hAnsi="Times New Roman"/>
          <w:sz w:val="28"/>
          <w:szCs w:val="28"/>
          <w:u w:val="single"/>
        </w:rPr>
        <w:t>______________</w:t>
      </w:r>
      <w:r w:rsidRPr="00ED331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Кан Т.В.</w:t>
      </w:r>
    </w:p>
    <w:p w:rsidR="00FE6009" w:rsidRPr="00ED3319" w:rsidRDefault="00FE6009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Программа утверждена на заседании ПЦК Протокол от __</w:t>
      </w:r>
      <w:proofErr w:type="gramStart"/>
      <w:r w:rsidRPr="00ED3319">
        <w:rPr>
          <w:rFonts w:ascii="Times New Roman" w:eastAsia="Calibri" w:hAnsi="Times New Roman"/>
          <w:sz w:val="28"/>
          <w:szCs w:val="28"/>
        </w:rPr>
        <w:t>_._</w:t>
      </w:r>
      <w:proofErr w:type="gramEnd"/>
      <w:r w:rsidRPr="00ED3319">
        <w:rPr>
          <w:rFonts w:ascii="Times New Roman" w:eastAsia="Calibri" w:hAnsi="Times New Roman"/>
          <w:sz w:val="28"/>
          <w:szCs w:val="28"/>
        </w:rPr>
        <w:t>__.______ №____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Председатель___________ Е.А.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D3319">
        <w:rPr>
          <w:rFonts w:ascii="Times New Roman" w:eastAsia="Calibri" w:hAnsi="Times New Roman"/>
          <w:sz w:val="28"/>
          <w:szCs w:val="28"/>
        </w:rPr>
        <w:t>Кухаренко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Согласовано: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 xml:space="preserve">     И.о. зам. директора по УПР _____________ Т.О.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D3319">
        <w:rPr>
          <w:rFonts w:ascii="Times New Roman" w:eastAsia="Calibri" w:hAnsi="Times New Roman"/>
          <w:sz w:val="28"/>
          <w:szCs w:val="28"/>
        </w:rPr>
        <w:t>Оспищева</w:t>
      </w:r>
    </w:p>
    <w:p w:rsidR="004B4A9F" w:rsidRPr="00ED3319" w:rsidRDefault="004B4A9F" w:rsidP="004B4A9F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4B4A9F" w:rsidRPr="00D0100A" w:rsidRDefault="004B4A9F" w:rsidP="004B4A9F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B4A9F" w:rsidRPr="00F5721C" w:rsidRDefault="004B4A9F" w:rsidP="004B4A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4A9F" w:rsidRPr="00F5721C" w:rsidRDefault="004B4A9F" w:rsidP="004B4A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4A9F" w:rsidRPr="00F5721C" w:rsidRDefault="004B4A9F" w:rsidP="004B4A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4A9F" w:rsidRPr="008A628E" w:rsidRDefault="004B4A9F" w:rsidP="004B4A9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Default="004B4A9F" w:rsidP="00FE600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A9F" w:rsidRPr="005F3160" w:rsidRDefault="004B4A9F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5D7750" w:rsidRPr="005F3160" w:rsidTr="005D7750">
        <w:tc>
          <w:tcPr>
            <w:tcW w:w="7668" w:type="dxa"/>
            <w:shd w:val="clear" w:color="auto" w:fill="auto"/>
          </w:tcPr>
          <w:p w:rsidR="005D7750" w:rsidRPr="005F3160" w:rsidRDefault="005D7750" w:rsidP="005D7750">
            <w:pPr>
              <w:keepNext/>
              <w:autoSpaceDE w:val="0"/>
              <w:autoSpaceDN w:val="0"/>
              <w:spacing w:after="0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5D7750" w:rsidRPr="005F3160" w:rsidTr="005D7750">
        <w:tc>
          <w:tcPr>
            <w:tcW w:w="7668" w:type="dxa"/>
            <w:shd w:val="clear" w:color="auto" w:fill="auto"/>
            <w:vAlign w:val="center"/>
          </w:tcPr>
          <w:p w:rsidR="005D7750" w:rsidRPr="005F3160" w:rsidRDefault="005D7750" w:rsidP="005D775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общая характеристика  РаБОЧЕЙ ПРОГРАММЫ УЧЕБНОЙ ДИСЦИПЛИНЫ</w:t>
            </w:r>
          </w:p>
        </w:tc>
      </w:tr>
      <w:tr w:rsidR="005D7750" w:rsidRPr="005F3160" w:rsidTr="005D7750">
        <w:tc>
          <w:tcPr>
            <w:tcW w:w="7668" w:type="dxa"/>
            <w:shd w:val="clear" w:color="auto" w:fill="auto"/>
            <w:vAlign w:val="center"/>
          </w:tcPr>
          <w:p w:rsidR="005D7750" w:rsidRPr="005F3160" w:rsidRDefault="005D7750" w:rsidP="005D775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</w:tr>
      <w:tr w:rsidR="005D7750" w:rsidRPr="005F3160" w:rsidTr="005D7750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D7750" w:rsidRPr="005F3160" w:rsidRDefault="005D7750" w:rsidP="005D775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</w:tc>
      </w:tr>
      <w:tr w:rsidR="005D7750" w:rsidRPr="005F3160" w:rsidTr="005D7750">
        <w:tc>
          <w:tcPr>
            <w:tcW w:w="7668" w:type="dxa"/>
            <w:shd w:val="clear" w:color="auto" w:fill="auto"/>
            <w:vAlign w:val="center"/>
          </w:tcPr>
          <w:p w:rsidR="005D7750" w:rsidRDefault="005D7750" w:rsidP="005D775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4B4A9F" w:rsidRPr="004B4A9F" w:rsidRDefault="004B4A9F" w:rsidP="004B4A9F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B4A9F">
              <w:rPr>
                <w:rFonts w:ascii="Times New Roman" w:hAnsi="Times New Roman"/>
                <w:sz w:val="24"/>
                <w:szCs w:val="24"/>
              </w:rPr>
              <w:t>ЛИСТ ИЗМЕНЕНИЙ И ДОПОЛНЕНИЙ, ВНЕСЕННЫХ В ПРОГРАММУ ДИСЦИПЛИНЫ</w:t>
            </w:r>
          </w:p>
          <w:p w:rsidR="004B4A9F" w:rsidRPr="005F3160" w:rsidRDefault="004B4A9F" w:rsidP="004B4A9F">
            <w:pPr>
              <w:keepNext/>
              <w:autoSpaceDE w:val="0"/>
              <w:autoSpaceDN w:val="0"/>
              <w:spacing w:after="0" w:line="36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D7750" w:rsidRPr="00D4170A" w:rsidRDefault="005D7750" w:rsidP="005D7750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17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5D7750" w:rsidRPr="00D4170A" w:rsidRDefault="005D7750" w:rsidP="005D7750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D7750" w:rsidRPr="005F3160" w:rsidRDefault="005D7750" w:rsidP="005D7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4170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5F31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750" w:rsidRPr="005F3160" w:rsidRDefault="005D7750" w:rsidP="005D7750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:rsidR="004B4A9F" w:rsidRDefault="005D7750" w:rsidP="003F7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экономической деятельности</w:t>
      </w:r>
      <w:r w:rsidRPr="005F3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профессиональной образовательной программы в соответствии с ФГОС по профессии СПО </w:t>
      </w:r>
      <w:r w:rsidRPr="005F3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Pr="005F3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31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A9F" w:rsidRPr="00294772" w:rsidRDefault="004B4A9F" w:rsidP="004B4A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</w:t>
      </w:r>
      <w:r w:rsidRPr="00294772">
        <w:rPr>
          <w:rFonts w:ascii="Times New Roman" w:hAnsi="Times New Roman"/>
          <w:b/>
          <w:sz w:val="28"/>
          <w:szCs w:val="28"/>
        </w:rPr>
        <w:t>исциплины в структуре основной профессиональной образовательной программы:</w:t>
      </w:r>
      <w:r w:rsidRPr="00294772">
        <w:rPr>
          <w:rFonts w:ascii="Times New Roman" w:hAnsi="Times New Roman"/>
          <w:sz w:val="28"/>
          <w:szCs w:val="28"/>
        </w:rPr>
        <w:t xml:space="preserve"> </w:t>
      </w:r>
    </w:p>
    <w:p w:rsidR="004B4A9F" w:rsidRPr="00294772" w:rsidRDefault="004B4A9F" w:rsidP="004B4A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4772">
        <w:rPr>
          <w:rFonts w:ascii="Times New Roman" w:hAnsi="Times New Roman"/>
          <w:sz w:val="28"/>
          <w:szCs w:val="28"/>
        </w:rPr>
        <w:t>дисциплина общепрофессионального цикла.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A9F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Цель и планируемые результаты освоения дисциплин</w:t>
      </w:r>
    </w:p>
    <w:p w:rsidR="005D7750" w:rsidRPr="005D7750" w:rsidRDefault="004B4A9F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</w:t>
      </w:r>
      <w:r w:rsidRPr="009D0949">
        <w:rPr>
          <w:rFonts w:ascii="Times New Roman" w:hAnsi="Times New Roman"/>
          <w:sz w:val="28"/>
          <w:szCs w:val="28"/>
        </w:rPr>
        <w:t xml:space="preserve">дисциплины обучающийся должен уметь: 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4370"/>
        <w:gridCol w:w="3963"/>
      </w:tblGrid>
      <w:tr w:rsidR="005D7750" w:rsidRPr="00CE4C13" w:rsidTr="005D7750">
        <w:tc>
          <w:tcPr>
            <w:tcW w:w="1330" w:type="dxa"/>
          </w:tcPr>
          <w:p w:rsidR="005D7750" w:rsidRPr="00CE4C13" w:rsidRDefault="005D7750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ПК,</w:t>
            </w:r>
          </w:p>
          <w:p w:rsidR="005D7750" w:rsidRPr="00CE4C13" w:rsidRDefault="005D7750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</w:p>
        </w:tc>
        <w:tc>
          <w:tcPr>
            <w:tcW w:w="4370" w:type="dxa"/>
          </w:tcPr>
          <w:p w:rsidR="005D7750" w:rsidRPr="00CE4C13" w:rsidRDefault="005D7750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963" w:type="dxa"/>
          </w:tcPr>
          <w:p w:rsidR="005D7750" w:rsidRPr="00CE4C13" w:rsidRDefault="005D7750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5D7750" w:rsidRPr="00CE4C13" w:rsidTr="005D7750">
        <w:tc>
          <w:tcPr>
            <w:tcW w:w="1330" w:type="dxa"/>
          </w:tcPr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ОК02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ОК04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ОК05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ОК09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ОК10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ОК11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ПК1.2.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ПК1.3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ПК2.1.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ПК2.2.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ПК2.5.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ПК3.1.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ПК3.2.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ПК4.1.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ПК4.2.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ПК4.3.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370" w:type="dxa"/>
          </w:tcPr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Проводить проектный анализ;</w:t>
            </w:r>
          </w:p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расчёты основных технико-экономических показателей проектирования;</w:t>
            </w:r>
          </w:p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разрабатывать концепцию проекта;</w:t>
            </w:r>
          </w:p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оформлять итоговое техническое задание;</w:t>
            </w:r>
          </w:p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выбирать графические средства и технические инструменты в соответствии с тематикой и задачами проекта;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вести нормативную документацию;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доступно и последовательно излагать информацию;</w:t>
            </w:r>
          </w:p>
          <w:p w:rsidR="005D7750" w:rsidRPr="00CE4C13" w:rsidRDefault="005D7750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корректировать и видоизменять ТЗ в зависимости от требования заказчика;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разрабатывать планы выполнения работ;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распределять время на выполнение поставленных задач;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определять место хранения и обработки разрабатываемых макетов;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создавать целостную композицию на плоскости, в объеме и пространстве;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выполнять технические чертежи или эскизы проекта для разработки конструкции изделия с учетом особенностей технологии и тематики;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выполнять комплектацию необходимых составляющих дизайн-макета для формирования дизайн-продукта;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учитывать стандарты производства при подготовке дизайн-продуктов к печати или публикации;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осуществлять консультационное или прямое сопровождение печати или публикации;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применять логические и интуитивные методы поиска новых идей и решений; </w:t>
            </w:r>
          </w:p>
          <w:p w:rsidR="005D7750" w:rsidRPr="00CE4C13" w:rsidRDefault="005D7750" w:rsidP="00CE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3" w:type="dxa"/>
          </w:tcPr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Методики исследования рынка, сбора информации, ее анализа и структурирования;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теоретические основы композиционного построения в графическом и в объемно-пространственном дизайне;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действующие стандарты и технические условия;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 методы создания различных продуктов в программных приложениях;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классификации программных приложений и их направленности;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классификации профессионального оборудования и навыков работы с ним;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программные приложения работы с данными;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технологии изготовления изделия;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программные приложения для разработки ТЗ;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правила и структуры </w:t>
            </w: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оформления ТЗ;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требования к техническим параметрам разработки продукта; 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адаптации и кодировки (преобразования) информации от заказчика в индустриальные требования;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структуру ТЗ, его реализации;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основы менеджмента времени и выполнения работ;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программные приложения работы с данными;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технологические, эксплуатационные и гигиенические требования, предъявляемые к материалам, программным средствам и оборудованию;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программные приложения работы с данными для разработки дизайн-макетов;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технические параметры разработки макетов, сохранения, технологии печати;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программные приложения для хранения и передачи файлов-макетов графического дизайна;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технологии настройки макетов к печати или публикации; 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программные приложения для хранения и передачи файлов-продуктов графического дизайна;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стандарты производства при подготовке дизайн-продуктов.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технологии печати или публикации продуктов дизайна;</w:t>
            </w:r>
          </w:p>
          <w:p w:rsidR="005D7750" w:rsidRPr="00CE4C13" w:rsidRDefault="005D7750" w:rsidP="00CE4C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основы менеджмента и </w:t>
            </w: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коммуникации, договорных отношений;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технологии и приемы послепечатной обработки продуктов дизайна;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системы управления трудовыми ресурсами в организации; </w:t>
            </w:r>
          </w:p>
          <w:p w:rsidR="005D7750" w:rsidRPr="00CE4C13" w:rsidRDefault="005D7750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методы и формы самообучения и саморазвития на основе самопрезентации.</w:t>
            </w:r>
          </w:p>
        </w:tc>
      </w:tr>
    </w:tbl>
    <w:p w:rsidR="005D7750" w:rsidRPr="005D7750" w:rsidRDefault="005D7750" w:rsidP="005D77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7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="003F7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5D7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оличество часов 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освоение программы дисциплины: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54</w:t>
      </w: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3F7D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36</w:t>
      </w: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75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18 часов.</w:t>
      </w: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750" w:rsidRP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75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3EB" w:rsidRPr="008C03EB" w:rsidRDefault="008C03EB" w:rsidP="008C03E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3E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3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D7750" w:rsidRPr="005F3160" w:rsidTr="005D7750">
        <w:trPr>
          <w:trHeight w:val="460"/>
        </w:trPr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D7750" w:rsidRPr="005F3160" w:rsidTr="005D7750">
        <w:trPr>
          <w:trHeight w:val="285"/>
        </w:trPr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во взаимодействии с преподавателем 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:rsidR="005D7750" w:rsidRPr="005F3160" w:rsidRDefault="005D7750" w:rsidP="00D0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01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:rsidR="005D7750" w:rsidRPr="005F3160" w:rsidRDefault="00D01D01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12</w:t>
            </w: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7750" w:rsidRPr="005F3160" w:rsidTr="005D7750">
        <w:tc>
          <w:tcPr>
            <w:tcW w:w="7904" w:type="dxa"/>
          </w:tcPr>
          <w:p w:rsidR="005D7750" w:rsidRPr="005F3160" w:rsidRDefault="005D7750" w:rsidP="005D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5D7750" w:rsidRPr="005F3160" w:rsidRDefault="005D7750" w:rsidP="005D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D7750" w:rsidRPr="005F3160" w:rsidTr="005D7750">
        <w:tc>
          <w:tcPr>
            <w:tcW w:w="9468" w:type="dxa"/>
            <w:gridSpan w:val="2"/>
          </w:tcPr>
          <w:p w:rsidR="005D7750" w:rsidRPr="005F3160" w:rsidRDefault="005D7750" w:rsidP="005D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</w:t>
            </w:r>
            <w:r w:rsidR="00E86A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оговая аттестация в форме экзамена</w:t>
            </w:r>
          </w:p>
        </w:tc>
      </w:tr>
    </w:tbl>
    <w:p w:rsidR="005D7750" w:rsidRPr="005F3160" w:rsidRDefault="005D7750" w:rsidP="005D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750" w:rsidRDefault="005D7750" w:rsidP="005D775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D4170A" w:rsidRDefault="005D7750" w:rsidP="005D775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750" w:rsidRPr="00D4170A" w:rsidRDefault="005D7750" w:rsidP="005D775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03EB" w:rsidRPr="008C03EB" w:rsidRDefault="008C03EB" w:rsidP="008C03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03EB" w:rsidRPr="008C03EB" w:rsidRDefault="008C03EB" w:rsidP="008C03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03EB" w:rsidRPr="008C03EB" w:rsidRDefault="008C03EB" w:rsidP="008C03EB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C03EB" w:rsidRPr="008C03EB" w:rsidSect="00CE4C13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D01D01" w:rsidRPr="00B0004A" w:rsidRDefault="00D01D01" w:rsidP="00D01D01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0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Тематический план и содержание учебной дисциплины</w:t>
      </w:r>
      <w:r w:rsidRPr="00B000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B0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экономической деятельности</w:t>
      </w:r>
      <w:r w:rsidRPr="00B000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45"/>
        <w:gridCol w:w="9205"/>
        <w:gridCol w:w="1096"/>
        <w:gridCol w:w="1959"/>
      </w:tblGrid>
      <w:tr w:rsidR="00D01D01" w:rsidRPr="0084694F" w:rsidTr="003F7D6D">
        <w:trPr>
          <w:trHeight w:val="751"/>
        </w:trPr>
        <w:tc>
          <w:tcPr>
            <w:tcW w:w="936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55" w:type="pct"/>
            <w:gridSpan w:val="2"/>
            <w:vAlign w:val="center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2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47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D01D01" w:rsidRPr="0084694F" w:rsidTr="003F7D6D">
        <w:trPr>
          <w:trHeight w:val="283"/>
        </w:trPr>
        <w:tc>
          <w:tcPr>
            <w:tcW w:w="936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01D01" w:rsidRPr="0084694F" w:rsidTr="003F7D6D">
        <w:trPr>
          <w:trHeight w:val="229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  <w:p w:rsidR="00D01D01" w:rsidRPr="0084694F" w:rsidRDefault="00D01D01" w:rsidP="003F7D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11,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3.2, ПК 4.1, ПК 4.3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71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экономических знаний для графического дизайнера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5000" w:type="pct"/>
            <w:gridSpan w:val="5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экономика</w:t>
            </w: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 Рынок, понятия и разновидности. Рыночная конкуренция</w:t>
            </w: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 ОК 05,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09, ОК 10, ОК 11, ПК 1.2, ПК 1.3, ПК 2.2,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2.3, ПК 2.5,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3.1, ПК 3.2,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4.1, ПК4.2,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4.3</w:t>
            </w:r>
          </w:p>
        </w:tc>
      </w:tr>
      <w:tr w:rsidR="00D01D01" w:rsidRPr="0084694F" w:rsidTr="003F7D6D">
        <w:trPr>
          <w:trHeight w:val="1129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Базисные принципы рыночных отношений. Спрос, предложение, конкуренция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экономики, наиболее благоприятные для экономической активности.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 производства и право собственности. Виды прав собственности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производства. Понятие рыночной цены. Классификация цен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313"/>
        </w:trPr>
        <w:tc>
          <w:tcPr>
            <w:tcW w:w="951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1.2. Основные принципы правового регулирования трудовых отношений</w:t>
            </w: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 ОК 05,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09, ОК 10, ОК 11, ПК 2.2</w:t>
            </w:r>
          </w:p>
        </w:tc>
      </w:tr>
      <w:tr w:rsidR="00D01D01" w:rsidRPr="0084694F" w:rsidTr="003F7D6D">
        <w:trPr>
          <w:trHeight w:val="1114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 и безработица. Занятость и трудоустройство. Правовое регулирование заработной платы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 работу. Увольнение с работы. Трудовые споры. Дисциплинарная ответственность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  <w:vAlign w:val="center"/>
          </w:tcPr>
          <w:p w:rsidR="00D01D01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1. Трудовой договор. 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трудового договора. Прекращение трудовых отношений.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1.3. Модель спроса и предложения</w:t>
            </w: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 ОК 05,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09, ОК 10, ОК 11, ПК 1.2, ПК 1,3, ПК 2.1,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2.2</w:t>
            </w:r>
          </w:p>
        </w:tc>
      </w:tr>
      <w:tr w:rsidR="00D01D01" w:rsidRPr="0084694F" w:rsidTr="003F7D6D">
        <w:trPr>
          <w:trHeight w:val="1141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Модель (закон) спроса и предложения, ее механизм и границы применения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Показатели эластичности спроса и предложения в полиграфической промышленности. </w:t>
            </w:r>
          </w:p>
        </w:tc>
        <w:tc>
          <w:tcPr>
            <w:tcW w:w="362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451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цены. Основные факторы, влияющие на цену. Механизмы формирования рыночной цены в полиграфической промышленности.</w:t>
            </w:r>
          </w:p>
        </w:tc>
        <w:tc>
          <w:tcPr>
            <w:tcW w:w="362" w:type="pct"/>
            <w:vMerge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5000" w:type="pct"/>
            <w:gridSpan w:val="5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Основы предпринимательской деятельности</w:t>
            </w: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предпринимательской деятельности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 ОК 05,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09, ОК 10, ОК 11, ПК 1.2, ПК 1.3, ПК 2.2,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2.3, ПК 2.5,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3.1, ПК 3.2,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4.1,</w:t>
            </w:r>
          </w:p>
        </w:tc>
      </w:tr>
      <w:tr w:rsidR="00D01D01" w:rsidRPr="0084694F" w:rsidTr="003F7D6D">
        <w:trPr>
          <w:trHeight w:val="495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Показатели и характеристики экономики предприятий. Основные факторы размещения полиграфического производства. Предпосылки для основания предприятия. Бизнес-идея. Шансы и риски при основании предприятия в полиграфической промышленности.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преимуществ и недостатков конкретного расположения полиграфического предприятия (с учетом особенностей региональной среды)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1104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Бизнес-планирование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</w:t>
            </w:r>
            <w:proofErr w:type="gramEnd"/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бизнес-идеи в области графического дизайна для определенного региона или страны. Анализ шансов и рисков, связанных с основанием полиграфического предприятия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2.2.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м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аркетинга на предприятии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01, ОК 11, 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4.1, ПК 4.3</w:t>
            </w:r>
          </w:p>
        </w:tc>
      </w:tr>
      <w:tr w:rsidR="00D01D01" w:rsidRPr="0084694F" w:rsidTr="003F7D6D">
        <w:trPr>
          <w:trHeight w:val="905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цели маркетинга на предприятии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Инструменты исследования рынка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эффективной стратегии для различных продуктов или услуг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40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2.3.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Логистика и закупки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11, ПК 4.1</w:t>
            </w:r>
          </w:p>
        </w:tc>
      </w:tr>
      <w:tr w:rsidR="00D01D01" w:rsidRPr="0084694F" w:rsidTr="003F7D6D">
        <w:trPr>
          <w:trHeight w:val="586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задачи логистики. Движение товаров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2" w:type="pct"/>
          </w:tcPr>
          <w:p w:rsidR="00D01D01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562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5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Вычисление потребности в запасах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6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Расчет объема и времени закупок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полиграфических предприятий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11, ПК 4.1, ПК 4.3</w:t>
            </w:r>
          </w:p>
        </w:tc>
      </w:tr>
      <w:tr w:rsidR="00D01D01" w:rsidRPr="0084694F" w:rsidTr="003F7D6D">
        <w:trPr>
          <w:trHeight w:val="633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критерии внутренней и внешней структуры полиграфического предприятия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Организационно-правовые формы полиграфических предприятий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7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Выбор организационно-правовой формы полиграфического предприятия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8. Составление организационно-правовых НПА организации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персонала полиграфического предприятия</w:t>
            </w: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01, ОК 11,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4.1, ПК 4.3</w:t>
            </w:r>
          </w:p>
        </w:tc>
      </w:tr>
      <w:tr w:rsidR="00D01D01" w:rsidRPr="0084694F" w:rsidTr="003F7D6D">
        <w:trPr>
          <w:trHeight w:val="838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Факторы, влияющие на мотивацию сотрудников. Стили руководства. Меры кадрового менеджмента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Набор персонала для полиграфического предприятия. Трудоустройство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401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Align w:val="bottom"/>
          </w:tcPr>
          <w:p w:rsidR="00D01D01" w:rsidRDefault="00D01D01" w:rsidP="003F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</w:t>
            </w:r>
            <w:proofErr w:type="gramEnd"/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плана набора персонала для полиграфического предприятия</w:t>
            </w:r>
          </w:p>
          <w:p w:rsidR="00D01D01" w:rsidRPr="0084694F" w:rsidRDefault="00D01D01" w:rsidP="003F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10.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Трудоустройство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89"/>
        </w:trPr>
        <w:tc>
          <w:tcPr>
            <w:tcW w:w="936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Финансовый план и капитал полиграфического предприятия</w:t>
            </w:r>
          </w:p>
        </w:tc>
        <w:tc>
          <w:tcPr>
            <w:tcW w:w="3055" w:type="pct"/>
            <w:gridSpan w:val="2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02,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04, ОК 05,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09, ОК 10, ОК 11, ПК 1.2, ПК 1.3, ПК 2.2,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2.3, ПК 2.5,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3.1, ПК 3.2,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4.1,</w:t>
            </w:r>
          </w:p>
        </w:tc>
      </w:tr>
      <w:tr w:rsidR="00D01D01" w:rsidRPr="0084694F" w:rsidTr="003F7D6D">
        <w:trPr>
          <w:trHeight w:val="1952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Капитал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полиграфического предприятия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 финансирования в соответствии с их происхождением и правовыми основами. Оценка оборота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полиграфического предприятия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Финансовый план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полиграфического предприятия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план издержек и план потребности в капитале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Финансовый и инвестиционный менеджмент 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полиграфического предприятия.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Виды инвестиционных программ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76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11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финансового плана для открытия предприятия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12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расходов (издержек) предприятия</w:t>
            </w:r>
          </w:p>
        </w:tc>
        <w:tc>
          <w:tcPr>
            <w:tcW w:w="362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  <w:tcBorders>
              <w:bottom w:val="nil"/>
            </w:tcBorders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36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5000" w:type="pct"/>
            <w:gridSpan w:val="5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Показатели эффективности хозяйственной деятельности предприятия</w:t>
            </w: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3.1. Товарооборот предприятия</w:t>
            </w: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11, ПК 2.1, ПК 3.2, ПК 4.1, ПК 4.3</w:t>
            </w:r>
          </w:p>
        </w:tc>
      </w:tr>
      <w:tr w:rsidR="00D01D01" w:rsidRPr="0084694F" w:rsidTr="003F7D6D">
        <w:trPr>
          <w:trHeight w:val="562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Товарооборот, его структура. Методы планирования товарооборота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Факторы, влияющие на издержки предприятия и себестоимость продукции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3.2. Прибыль и рентабельность предприятия</w:t>
            </w:r>
          </w:p>
        </w:tc>
        <w:tc>
          <w:tcPr>
            <w:tcW w:w="3040" w:type="pct"/>
            <w:vAlign w:val="center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 w:val="restar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01, ОК 11, ПК 2.1, ПК 3.2, ПК 4.1, ПК 4.3</w:t>
            </w:r>
          </w:p>
        </w:tc>
      </w:tr>
      <w:tr w:rsidR="00D01D01" w:rsidRPr="0084694F" w:rsidTr="003F7D6D">
        <w:trPr>
          <w:trHeight w:val="1701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предприятия, ее сущность, функции и значение для предприятия. Виды прибыли. Принципы и направления распределения прибыли на предприятии. Пути увеличения прибыли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документы, регламентирующие порядок налогообложения прибыли предприятия   </w:t>
            </w:r>
          </w:p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предприятия. Показатели уровня рентабельности и методы их расчета.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7" w:type="pct"/>
            <w:vMerge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01" w:rsidRPr="0084694F" w:rsidTr="003F7D6D">
        <w:trPr>
          <w:trHeight w:val="20"/>
        </w:trPr>
        <w:tc>
          <w:tcPr>
            <w:tcW w:w="951" w:type="pct"/>
            <w:gridSpan w:val="2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0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Pr="00846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362" w:type="pct"/>
          </w:tcPr>
          <w:p w:rsidR="00D01D01" w:rsidRPr="0084694F" w:rsidRDefault="00D01D01" w:rsidP="003F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D01D01" w:rsidRPr="0084694F" w:rsidRDefault="00D01D01" w:rsidP="003F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03EB" w:rsidRPr="00D01D01" w:rsidRDefault="00D01D01" w:rsidP="00D01D01">
      <w:pPr>
        <w:tabs>
          <w:tab w:val="left" w:pos="598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03EB" w:rsidRPr="00D01D01" w:rsidSect="005D7750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3649E" w:rsidRDefault="0003649E" w:rsidP="000364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ПРОГРАММЫ УЧЕБНОЙ ДИСЦИПЛИНЫ</w:t>
      </w:r>
    </w:p>
    <w:p w:rsidR="009F32B0" w:rsidRDefault="009F32B0" w:rsidP="0003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32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Материально-техническое и учебно-методическое обеспечение</w:t>
      </w:r>
    </w:p>
    <w:p w:rsidR="0003649E" w:rsidRDefault="008C03EB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учебной 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кабинете </w:t>
      </w:r>
      <w:r w:rsidR="003F7D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сновы экономической деятельности</w:t>
      </w:r>
      <w:r w:rsidR="003F7D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имеется </w:t>
      </w: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следующие 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материально-техническое и учебно-методическое оборудование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32B0" w:rsidRDefault="009F32B0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оборудование: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«Интернет»; </w:t>
      </w:r>
    </w:p>
    <w:p w:rsidR="0003649E" w:rsidRDefault="0003649E" w:rsidP="009F32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рабочие места обучающихся, оснащенные компьютерами с доступом </w:t>
      </w:r>
      <w:r w:rsidR="008C03EB"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сети «Интернет»</w:t>
      </w:r>
      <w:r w:rsidR="009F3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предназначенные для работы в электронной образовательной среде;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учебно-методической документации;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проектор;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экран;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компьютер/ноутбук;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сетевой удлинитель;</w:t>
      </w:r>
    </w:p>
    <w:p w:rsid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пакеты ПО общего назначения (текстовые редакторы, графические редакторы);</w:t>
      </w:r>
    </w:p>
    <w:p w:rsidR="008C03EB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- </w:t>
      </w:r>
      <w:proofErr w:type="gramStart"/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специализированное</w:t>
      </w:r>
      <w:proofErr w:type="gramEnd"/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</w:t>
      </w:r>
      <w:r w:rsidR="008C03EB" w:rsidRPr="0003649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: </w:t>
      </w:r>
      <w:r w:rsidR="008C03EB" w:rsidRPr="0003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Adobe Illustrator, Corel Draw, In Design, Microsoft Word.</w:t>
      </w:r>
    </w:p>
    <w:p w:rsidR="0003649E" w:rsidRP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8C03EB" w:rsidRPr="0003649E" w:rsidRDefault="008C03EB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C03EB" w:rsidRDefault="008C03EB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 образовательной организации</w:t>
      </w: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3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имеет следующие</w:t>
      </w:r>
      <w:r w:rsidR="0003649E"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печатные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рекомендованные для использования в образовательном процессе </w:t>
      </w:r>
    </w:p>
    <w:p w:rsidR="0003649E" w:rsidRPr="0003649E" w:rsidRDefault="0003649E" w:rsidP="00036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3EB" w:rsidRPr="0003649E" w:rsidRDefault="008C03EB" w:rsidP="000364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Экономика организации</w:t>
      </w:r>
      <w:r w:rsidRPr="000364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: учебник 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 9-е издание.</w:t>
      </w:r>
      <w:r w:rsidRPr="000364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– М.:</w:t>
      </w:r>
      <w:r w:rsidRPr="000364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ОИЦ «Академия» 2016. - </w:t>
      </w:r>
      <w:r w:rsidRPr="0003649E">
        <w:rPr>
          <w:rFonts w:ascii="Times New Roman" w:eastAsia="Times New Roman" w:hAnsi="Times New Roman" w:cs="Times New Roman"/>
          <w:color w:val="302C24"/>
          <w:sz w:val="28"/>
          <w:szCs w:val="28"/>
          <w:shd w:val="clear" w:color="auto" w:fill="FFFFFF"/>
          <w:lang w:eastAsia="ru-RU"/>
        </w:rPr>
        <w:t xml:space="preserve">288 с.- </w:t>
      </w:r>
      <w:r w:rsidRPr="00036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ISBN</w:t>
      </w:r>
      <w:r w:rsidR="00036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978-5695-8551-7 </w:t>
      </w:r>
      <w:r w:rsidRPr="00036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ББК 65.29</w:t>
      </w:r>
    </w:p>
    <w:p w:rsidR="008C03EB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экономической теории: учебник и практикум для СПО / под ред. С. А. Толкачева. — М.: Издательство </w:t>
      </w:r>
      <w:proofErr w:type="spell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— 444 с. — </w:t>
      </w:r>
      <w:proofErr w:type="gram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образование. ISBN 978-5-9916-6495-0; УДК 330(075.32), </w:t>
      </w: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ББК 65.01</w:t>
      </w:r>
    </w:p>
    <w:p w:rsidR="0003649E" w:rsidRPr="0003649E" w:rsidRDefault="0003649E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3EB" w:rsidRPr="0003649E" w:rsidRDefault="008C03EB" w:rsidP="000364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8C03EB" w:rsidRPr="0003649E" w:rsidRDefault="008C03EB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Гомола А.И., </w:t>
      </w:r>
      <w:proofErr w:type="spell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Жанин</w:t>
      </w:r>
      <w:proofErr w:type="spell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 Бизнес-планирование: </w:t>
      </w:r>
      <w:proofErr w:type="spellStart"/>
      <w:proofErr w:type="gram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proofErr w:type="gram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студ. СПО. </w:t>
      </w:r>
      <w:r w:rsidRPr="0003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Режим доступа: </w:t>
      </w:r>
      <w:hyperlink r:id="rId8" w:history="1">
        <w:r w:rsidRPr="0003649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http://www.bookvoed.ru/book?id=3611811</w:t>
        </w:r>
      </w:hyperlink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978-5-7695-8226-4279-6, ББК 65.290-2</w:t>
      </w:r>
    </w:p>
    <w:p w:rsidR="008C03EB" w:rsidRPr="0003649E" w:rsidRDefault="008C03EB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Грибов В.Д. Экономика организации (предприятия): учебник. - </w:t>
      </w:r>
      <w:r w:rsidRPr="0003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Режим доступа: </w:t>
      </w:r>
      <w:hyperlink r:id="rId9" w:history="1">
        <w:r w:rsidRPr="0003649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http://interservis.info/lib/i6/</w:t>
        </w:r>
      </w:hyperlink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65.290-5я723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3.Министерство финансов Российской Федерации [Электронный ресурс]. – Режим </w:t>
      </w:r>
      <w:proofErr w:type="spellStart"/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доступа:http</w:t>
      </w:r>
      <w:proofErr w:type="spellEnd"/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://www.minfin.ru/ru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4.Министерство экономического развития Российской Федерации [Электронный ресурс]. –Режим доступа: http://www.economy.gov.ru/minec/main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5.Экономика и жизнь: газета [Электронный ресурс]. – Режим доступа: http://www.egonline.ru/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6.Центр управления финансами, [Электронный ресурс]. – Режим доступа:http://center-yf.ru/data/ip/Predprinimatelskaya-deyatelnost.php;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7.Экономическая библиотека, [Электронный ресурс]. – Режим доступа: http://economy-lib.com;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8.Кодексы и Законы Российской Федерации, правовая навигационная система, [Электронный ресурс]. – Режим доступа: </w:t>
      </w:r>
      <w:hyperlink r:id="rId10" w:history="1">
        <w:r w:rsidRPr="0003649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http://www.zakonrf.info</w:t>
        </w:r>
      </w:hyperlink>
      <w:r w:rsidRPr="0003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3EB" w:rsidRPr="0003649E" w:rsidRDefault="008C03EB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8C03EB" w:rsidRPr="0003649E" w:rsidRDefault="008C03EB" w:rsidP="00036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49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1.Лопарева А.М. </w:t>
      </w:r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организации (предприятия): учебно-методический комплекс: учебное пособие для студентов </w:t>
      </w:r>
      <w:proofErr w:type="spell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высших учебных заведений, средних профессиональных учебных заведений, обучающихся по экономическим специальностям / А. М. Лопарева. - Москва: Форум, 2013. - 398, [1] </w:t>
      </w:r>
      <w:proofErr w:type="gramStart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с. :</w:t>
      </w:r>
      <w:proofErr w:type="gramEnd"/>
      <w:r w:rsidRPr="0003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ил., табл.; 24 см. - (Высшее образование. Бакалавриат); ISBN 978-5-91134-779-6 ББК 65.304.9</w:t>
      </w:r>
    </w:p>
    <w:p w:rsidR="008C03EB" w:rsidRDefault="008C03EB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009" w:rsidRDefault="00FE6009" w:rsidP="00FE600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E6009" w:rsidRDefault="00FE6009" w:rsidP="00FE600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E6009" w:rsidRDefault="00FE6009" w:rsidP="00FE600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E6009" w:rsidRDefault="00FE6009" w:rsidP="00FE60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92C" w:rsidRDefault="005D092C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92C" w:rsidRDefault="005D092C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9E" w:rsidRDefault="0003649E" w:rsidP="00036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7CE" w:rsidRDefault="004377C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C03EB" w:rsidRPr="008C03EB" w:rsidRDefault="008C03EB" w:rsidP="0003649E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142" w:hanging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C0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 «ОП.05 ОСНОВЫ ЭКОНОМИЧЕСКОЙ ДЕЯТЕЛЬНОСТИ»</w:t>
      </w:r>
    </w:p>
    <w:p w:rsidR="008C03EB" w:rsidRPr="008C03EB" w:rsidRDefault="008C03EB" w:rsidP="0003649E">
      <w:pPr>
        <w:tabs>
          <w:tab w:val="left" w:pos="284"/>
        </w:tabs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5"/>
        <w:gridCol w:w="3195"/>
        <w:gridCol w:w="2171"/>
      </w:tblGrid>
      <w:tr w:rsidR="008C03EB" w:rsidRPr="00CE4C13" w:rsidTr="0003649E">
        <w:tc>
          <w:tcPr>
            <w:tcW w:w="2197" w:type="pct"/>
          </w:tcPr>
          <w:p w:rsidR="008C03EB" w:rsidRPr="00CE4C13" w:rsidRDefault="008C03EB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669" w:type="pct"/>
          </w:tcPr>
          <w:p w:rsidR="008C03EB" w:rsidRPr="00CE4C13" w:rsidRDefault="008C03EB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134" w:type="pct"/>
          </w:tcPr>
          <w:p w:rsidR="008C03EB" w:rsidRPr="00CE4C13" w:rsidRDefault="008C03EB" w:rsidP="00CE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8C03EB" w:rsidRPr="00CE4C13" w:rsidTr="0003649E">
        <w:tc>
          <w:tcPr>
            <w:tcW w:w="2197" w:type="pct"/>
          </w:tcPr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Методики исследования рынка, сбора информации, ее анализа и структурирования;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теоретические основы композиционного построения в графическом и в объемно-пространственном дизайне;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действующие стандарты и технические условия;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и методы создания различных продуктов в программных приложениях;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классификации программных приложений и их направленности;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классификации профессионального оборудования и навыков работы с ним;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программные приложения работы с данными;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технологии изготовления изделия;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программные приложения для разработки ТЗ;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и структуры оформления ТЗ;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требования к техническим параметрам разработки продукта; 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методы адаптации и кодировки (преобразования) информации от заказчика в индустриальные требования;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структуру ТЗ, его реализации;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менеджмента времени и выполнения работ;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программные приложения работы с данными;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технологические, эксплуатационные и гигиенические требования, предъявляемые к материалам, программным средствам и оборудованию;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программные приложения работы с данными для разработки дизайн-макетов;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технические параметры разработки макетов, сохранения, технологии печати;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программные приложения для хранения и передачи файлов-макетов графического дизайна;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технологии настройки макетов к печати или публикации; 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программные приложения для хранения и передачи файлов-продуктов графического дизайна;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стандарты производства при подготовке дизайн-продуктов.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технологии печати или публикации продуктов дизайна;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менеджмента и коммуникации, договорных отношений;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технологии и приемы послепечатной обработки продуктов дизайна;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системы управления трудовыми ресурсами в организации; 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методы и формы самообучения и саморазвития на основе самопрезентации;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проектный анализ;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производить расчёты основных технико-экономических показателей проектирования;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разрабатывать концепцию проекта;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оформлять итоговое </w:t>
            </w:r>
            <w:r w:rsidRPr="00CE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техническое задание;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выбирать графические средства и технические инструменты в соответствии с тематикой и задачами проекта;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вести нормативную документацию;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доступно и последовательно излагать информацию;</w:t>
            </w:r>
          </w:p>
          <w:p w:rsidR="008C03EB" w:rsidRPr="00CE4C13" w:rsidRDefault="008C03EB" w:rsidP="00CE4C13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корректировать и видоизменять ТЗ в зависимости от требования заказчика;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разрабатывать планы выполнения работ;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распределять время на выполнение поставленных задач;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определять место хранения и обработки разрабатываемых макетов;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создавать целостную композицию на плоскости, в объеме и пространстве;</w:t>
            </w:r>
          </w:p>
          <w:p w:rsidR="008C03EB" w:rsidRPr="00CE4C13" w:rsidRDefault="008C03EB" w:rsidP="00CE4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выполнять технические чертежи или эскизы проекта для разработки конструкции изделия с учетом особенностей технологии и тематики;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выполнять комплектацию необходимых составляющих дизайн-макета для формирования дизайн-продукта;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стандарты производства при подготовке дизайн-продуктов к печати или публикации;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консультационное или прямое сопровождение печати или публикации;</w:t>
            </w:r>
          </w:p>
          <w:p w:rsidR="008C03EB" w:rsidRPr="00CE4C13" w:rsidRDefault="008C03EB" w:rsidP="00CE4C13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применять логические и интуитивные методы поиска новых идей и решений; </w:t>
            </w:r>
          </w:p>
        </w:tc>
        <w:tc>
          <w:tcPr>
            <w:tcW w:w="1669" w:type="pct"/>
          </w:tcPr>
          <w:p w:rsidR="008C03EB" w:rsidRPr="00CE4C13" w:rsidRDefault="008C03EB" w:rsidP="00CE4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Понимание сущности экономических явлений и процессов и их взаимозависимостей; умение видеть основные экономические проблемы, причины их возникновения; планировать и анализировать основные показатели производства продукции и оказания услуг</w:t>
            </w:r>
          </w:p>
        </w:tc>
        <w:tc>
          <w:tcPr>
            <w:tcW w:w="1134" w:type="pct"/>
          </w:tcPr>
          <w:p w:rsidR="008C03EB" w:rsidRPr="00CE4C13" w:rsidRDefault="008C03EB" w:rsidP="00CE4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устный опрос, тестирование, </w:t>
            </w:r>
          </w:p>
          <w:p w:rsidR="008C03EB" w:rsidRPr="00CE4C13" w:rsidRDefault="008C03EB" w:rsidP="00CE4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C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решения ситуационных задач</w:t>
            </w:r>
          </w:p>
          <w:p w:rsidR="008C03EB" w:rsidRPr="00CE4C13" w:rsidRDefault="008C03EB" w:rsidP="00CE4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A11B6B" w:rsidRDefault="00A11B6B" w:rsidP="0003649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6009" w:rsidRPr="00FE6009" w:rsidRDefault="00FE6009" w:rsidP="00FE6009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FE600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FE6009" w:rsidRPr="00FE6009" w:rsidRDefault="00FE6009" w:rsidP="00FE6009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E6009" w:rsidRPr="00FE6009" w:rsidRDefault="00FE6009" w:rsidP="00FE60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6009" w:rsidRPr="00FE6009" w:rsidTr="003F7D6D">
        <w:tc>
          <w:tcPr>
            <w:tcW w:w="704" w:type="dxa"/>
          </w:tcPr>
          <w:p w:rsidR="00FE6009" w:rsidRPr="00FE6009" w:rsidRDefault="00FE6009" w:rsidP="00FE60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FE6009" w:rsidRPr="00FE6009" w:rsidRDefault="00FE6009" w:rsidP="00FE6009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E6009" w:rsidRPr="0003649E" w:rsidRDefault="00FE6009" w:rsidP="0003649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FE6009" w:rsidRPr="0003649E" w:rsidSect="00562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5E6" w:rsidRDefault="003115E6" w:rsidP="008C03EB">
      <w:pPr>
        <w:spacing w:after="0" w:line="240" w:lineRule="auto"/>
      </w:pPr>
      <w:r>
        <w:separator/>
      </w:r>
    </w:p>
  </w:endnote>
  <w:endnote w:type="continuationSeparator" w:id="0">
    <w:p w:rsidR="003115E6" w:rsidRDefault="003115E6" w:rsidP="008C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6D" w:rsidRDefault="003F7D6D">
    <w:pPr>
      <w:pStyle w:val="a3"/>
    </w:pPr>
  </w:p>
  <w:p w:rsidR="003F7D6D" w:rsidRDefault="003F7D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5E6" w:rsidRDefault="003115E6" w:rsidP="008C03EB">
      <w:pPr>
        <w:spacing w:after="0" w:line="240" w:lineRule="auto"/>
      </w:pPr>
      <w:r>
        <w:separator/>
      </w:r>
    </w:p>
  </w:footnote>
  <w:footnote w:type="continuationSeparator" w:id="0">
    <w:p w:rsidR="003115E6" w:rsidRDefault="003115E6" w:rsidP="008C0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06B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C6F3FD3"/>
    <w:multiLevelType w:val="hybridMultilevel"/>
    <w:tmpl w:val="447EFF04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3" w15:restartNumberingAfterBreak="0">
    <w:nsid w:val="11E47B7B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30690A"/>
    <w:multiLevelType w:val="hybridMultilevel"/>
    <w:tmpl w:val="9D7C360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0834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0834"/>
    <w:rsid w:val="00022513"/>
    <w:rsid w:val="00023F86"/>
    <w:rsid w:val="00030FB7"/>
    <w:rsid w:val="00032216"/>
    <w:rsid w:val="000330DA"/>
    <w:rsid w:val="000352E7"/>
    <w:rsid w:val="000362AA"/>
    <w:rsid w:val="0003649E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65DC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C283F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15E6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84AD2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C4632"/>
    <w:rsid w:val="003D7710"/>
    <w:rsid w:val="003E3883"/>
    <w:rsid w:val="003E3C93"/>
    <w:rsid w:val="003F0139"/>
    <w:rsid w:val="003F0998"/>
    <w:rsid w:val="003F2AEA"/>
    <w:rsid w:val="003F6383"/>
    <w:rsid w:val="003F7D6D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1FB1"/>
    <w:rsid w:val="004220DA"/>
    <w:rsid w:val="0042219D"/>
    <w:rsid w:val="00422D78"/>
    <w:rsid w:val="00423825"/>
    <w:rsid w:val="0042650F"/>
    <w:rsid w:val="004347E4"/>
    <w:rsid w:val="00436D8C"/>
    <w:rsid w:val="004377CE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4A9F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4E9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2F24"/>
    <w:rsid w:val="00564964"/>
    <w:rsid w:val="005717BB"/>
    <w:rsid w:val="00572408"/>
    <w:rsid w:val="00582ED4"/>
    <w:rsid w:val="00584A2C"/>
    <w:rsid w:val="00584E8C"/>
    <w:rsid w:val="00586BEA"/>
    <w:rsid w:val="0059091D"/>
    <w:rsid w:val="005A176F"/>
    <w:rsid w:val="005A5ED3"/>
    <w:rsid w:val="005B3035"/>
    <w:rsid w:val="005B5B7E"/>
    <w:rsid w:val="005C440C"/>
    <w:rsid w:val="005C5F12"/>
    <w:rsid w:val="005C7F29"/>
    <w:rsid w:val="005D092C"/>
    <w:rsid w:val="005D249E"/>
    <w:rsid w:val="005D7750"/>
    <w:rsid w:val="005E332A"/>
    <w:rsid w:val="005E4C42"/>
    <w:rsid w:val="005E7EE1"/>
    <w:rsid w:val="005F0335"/>
    <w:rsid w:val="005F46D2"/>
    <w:rsid w:val="005F5163"/>
    <w:rsid w:val="005F6561"/>
    <w:rsid w:val="00601991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3215F"/>
    <w:rsid w:val="007323AA"/>
    <w:rsid w:val="0073245C"/>
    <w:rsid w:val="007328FA"/>
    <w:rsid w:val="00732A1B"/>
    <w:rsid w:val="00736D05"/>
    <w:rsid w:val="00741A98"/>
    <w:rsid w:val="00746384"/>
    <w:rsid w:val="00754449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23C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793"/>
    <w:rsid w:val="00866F12"/>
    <w:rsid w:val="00871B3E"/>
    <w:rsid w:val="00881AFE"/>
    <w:rsid w:val="008841BE"/>
    <w:rsid w:val="00885771"/>
    <w:rsid w:val="00885ADC"/>
    <w:rsid w:val="008915DA"/>
    <w:rsid w:val="008916C8"/>
    <w:rsid w:val="00897A19"/>
    <w:rsid w:val="008A0441"/>
    <w:rsid w:val="008A5A95"/>
    <w:rsid w:val="008A61A9"/>
    <w:rsid w:val="008A6913"/>
    <w:rsid w:val="008A7BFF"/>
    <w:rsid w:val="008B1745"/>
    <w:rsid w:val="008B321F"/>
    <w:rsid w:val="008C03EB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42733"/>
    <w:rsid w:val="009438D6"/>
    <w:rsid w:val="0094788A"/>
    <w:rsid w:val="009505F6"/>
    <w:rsid w:val="00951840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32B0"/>
    <w:rsid w:val="009F4517"/>
    <w:rsid w:val="009F5669"/>
    <w:rsid w:val="009F6D49"/>
    <w:rsid w:val="00A009FC"/>
    <w:rsid w:val="00A021D7"/>
    <w:rsid w:val="00A039C1"/>
    <w:rsid w:val="00A03F10"/>
    <w:rsid w:val="00A11B6B"/>
    <w:rsid w:val="00A16A34"/>
    <w:rsid w:val="00A221F5"/>
    <w:rsid w:val="00A24053"/>
    <w:rsid w:val="00A27D15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27E36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6B91"/>
    <w:rsid w:val="00C57116"/>
    <w:rsid w:val="00C6078A"/>
    <w:rsid w:val="00C61A08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4C13"/>
    <w:rsid w:val="00CE5CA0"/>
    <w:rsid w:val="00CF5A5A"/>
    <w:rsid w:val="00CF7A81"/>
    <w:rsid w:val="00D004A6"/>
    <w:rsid w:val="00D01D01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95150"/>
    <w:rsid w:val="00D96CF4"/>
    <w:rsid w:val="00D97CBF"/>
    <w:rsid w:val="00DA0055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BA0"/>
    <w:rsid w:val="00E47EE3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6A14"/>
    <w:rsid w:val="00E87D32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58B9"/>
    <w:rsid w:val="00EF6840"/>
    <w:rsid w:val="00F12252"/>
    <w:rsid w:val="00F216DE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6009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D4F6"/>
  <w15:docId w15:val="{E1DFFF85-EFE4-4CC8-8E9B-1E275A03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0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C03EB"/>
  </w:style>
  <w:style w:type="paragraph" w:styleId="a5">
    <w:name w:val="footnote text"/>
    <w:basedOn w:val="a"/>
    <w:link w:val="a6"/>
    <w:uiPriority w:val="99"/>
    <w:rsid w:val="008C0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8C03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C03EB"/>
    <w:rPr>
      <w:vertAlign w:val="superscript"/>
    </w:rPr>
  </w:style>
  <w:style w:type="character" w:styleId="a8">
    <w:name w:val="Emphasis"/>
    <w:basedOn w:val="a0"/>
    <w:uiPriority w:val="20"/>
    <w:qFormat/>
    <w:rsid w:val="008C03EB"/>
    <w:rPr>
      <w:i/>
    </w:rPr>
  </w:style>
  <w:style w:type="paragraph" w:styleId="a9">
    <w:name w:val="header"/>
    <w:basedOn w:val="a"/>
    <w:link w:val="aa"/>
    <w:uiPriority w:val="99"/>
    <w:unhideWhenUsed/>
    <w:rsid w:val="005D7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7750"/>
  </w:style>
  <w:style w:type="paragraph" w:styleId="ab">
    <w:name w:val="Balloon Text"/>
    <w:basedOn w:val="a"/>
    <w:link w:val="ac"/>
    <w:uiPriority w:val="99"/>
    <w:semiHidden/>
    <w:unhideWhenUsed/>
    <w:rsid w:val="00891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916C8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FE60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voed.ru/book?id=361181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onrf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servis.info/lib/i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2741</Words>
  <Characters>15629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2021-08-25T02:45:00Z</cp:lastPrinted>
  <dcterms:created xsi:type="dcterms:W3CDTF">2018-02-02T10:26:00Z</dcterms:created>
  <dcterms:modified xsi:type="dcterms:W3CDTF">2021-08-25T02:45:00Z</dcterms:modified>
</cp:coreProperties>
</file>